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64C" w:rsidRDefault="0036264C" w:rsidP="0036264C">
      <w:pPr>
        <w:jc w:val="center"/>
        <w:rPr>
          <w:b/>
          <w:sz w:val="28"/>
          <w:szCs w:val="28"/>
          <w:lang w:val="en-GB"/>
        </w:rPr>
      </w:pPr>
      <w:r w:rsidRPr="00817E93">
        <w:rPr>
          <w:b/>
          <w:sz w:val="28"/>
          <w:szCs w:val="28"/>
          <w:lang w:val="en-GB"/>
        </w:rPr>
        <w:t>London sights</w:t>
      </w:r>
    </w:p>
    <w:p w:rsidR="00B6025D" w:rsidRDefault="00B6025D" w:rsidP="0036264C">
      <w:pPr>
        <w:jc w:val="center"/>
        <w:rPr>
          <w:i/>
          <w:sz w:val="28"/>
          <w:szCs w:val="28"/>
          <w:lang w:val="en-US"/>
        </w:rPr>
      </w:pPr>
      <w:r w:rsidRPr="00B6025D">
        <w:rPr>
          <w:i/>
          <w:sz w:val="28"/>
          <w:szCs w:val="28"/>
          <w:lang w:val="en-US"/>
        </w:rPr>
        <w:t>Mark the pictures with numbers, the text must be marked with letters.</w:t>
      </w:r>
    </w:p>
    <w:p w:rsidR="00B6025D" w:rsidRPr="00B6025D" w:rsidRDefault="00B6025D" w:rsidP="0036264C">
      <w:pPr>
        <w:jc w:val="center"/>
        <w:rPr>
          <w:i/>
          <w:sz w:val="28"/>
          <w:szCs w:val="28"/>
          <w:lang w:val="en-US"/>
        </w:rPr>
      </w:pPr>
      <w:bookmarkStart w:id="0" w:name="_GoBack"/>
      <w:bookmarkEnd w:id="0"/>
      <w:r w:rsidRPr="00B6025D">
        <w:rPr>
          <w:i/>
          <w:sz w:val="28"/>
          <w:szCs w:val="28"/>
          <w:lang w:val="en-US"/>
        </w:rPr>
        <w:t xml:space="preserve"> Match the sights with their descriptions.</w:t>
      </w:r>
    </w:p>
    <w:tbl>
      <w:tblPr>
        <w:tblStyle w:val="a3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026"/>
        <w:gridCol w:w="3756"/>
        <w:gridCol w:w="3417"/>
      </w:tblGrid>
      <w:tr w:rsidR="0036264C" w:rsidRPr="0006137C" w:rsidTr="00D504D1">
        <w:tc>
          <w:tcPr>
            <w:tcW w:w="4026" w:type="dxa"/>
          </w:tcPr>
          <w:p w:rsidR="0036264C" w:rsidRPr="0006137C" w:rsidRDefault="0036264C" w:rsidP="00D504D1">
            <w:pPr>
              <w:rPr>
                <w:sz w:val="28"/>
                <w:szCs w:val="28"/>
              </w:rPr>
            </w:pPr>
            <w:r w:rsidRPr="0006137C">
              <w:rPr>
                <w:noProof/>
                <w:color w:val="0000FF"/>
                <w:lang w:val="ru-RU" w:eastAsia="ru-RU"/>
              </w:rPr>
              <w:drawing>
                <wp:inline distT="0" distB="0" distL="0" distR="0" wp14:anchorId="182F4205" wp14:editId="6804669F">
                  <wp:extent cx="1724025" cy="1814764"/>
                  <wp:effectExtent l="0" t="0" r="0" b="0"/>
                  <wp:docPr id="1" name="Obrázek 1" descr="http://www.chanceuk.com/userimages/resources/london_eye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hanceuk.com/userimages/resources/london_eye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621" cy="1817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36264C" w:rsidRPr="0006137C" w:rsidRDefault="0036264C" w:rsidP="00D504D1">
            <w:pPr>
              <w:rPr>
                <w:sz w:val="28"/>
                <w:szCs w:val="28"/>
              </w:rPr>
            </w:pPr>
            <w:r>
              <w:rPr>
                <w:noProof/>
                <w:color w:val="0000FF"/>
                <w:lang w:val="ru-RU" w:eastAsia="ru-RU"/>
              </w:rPr>
              <w:drawing>
                <wp:inline distT="0" distB="0" distL="0" distR="0" wp14:anchorId="0BE1D36E" wp14:editId="7178EB7D">
                  <wp:extent cx="1866900" cy="1866900"/>
                  <wp:effectExtent l="0" t="0" r="0" b="0"/>
                  <wp:docPr id="3" name="Obrázek 3" descr="http://awscloud.ltstatic.com/images/directory-wide/london-attractions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awscloud.ltstatic.com/images/directory-wide/london-attractions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7" w:type="dxa"/>
          </w:tcPr>
          <w:p w:rsidR="0036264C" w:rsidRPr="0006137C" w:rsidRDefault="0036264C" w:rsidP="00D504D1">
            <w:pPr>
              <w:rPr>
                <w:sz w:val="28"/>
                <w:szCs w:val="28"/>
              </w:rPr>
            </w:pPr>
            <w:r>
              <w:rPr>
                <w:noProof/>
                <w:color w:val="0000FF"/>
                <w:lang w:val="ru-RU" w:eastAsia="ru-RU"/>
              </w:rPr>
              <w:drawing>
                <wp:inline distT="0" distB="0" distL="0" distR="0" wp14:anchorId="46EF1405" wp14:editId="5CDFD629">
                  <wp:extent cx="2134172" cy="1419225"/>
                  <wp:effectExtent l="0" t="0" r="0" b="0"/>
                  <wp:docPr id="4" name="Obrázek 4" descr="http://4.bp.blogspot.com/_FchArYAsfoY/SXHkIwFxzWI/AAAAAAAAAhw/9myfkW51COw/s400/IMGP2527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4.bp.blogspot.com/_FchArYAsfoY/SXHkIwFxzWI/AAAAAAAAAhw/9myfkW51COw/s400/IMGP2527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741" cy="1422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4C" w:rsidTr="00D504D1">
        <w:tc>
          <w:tcPr>
            <w:tcW w:w="4026" w:type="dxa"/>
          </w:tcPr>
          <w:p w:rsidR="0036264C" w:rsidRDefault="0036264C" w:rsidP="00D504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color w:val="0000FF"/>
                <w:lang w:val="ru-RU" w:eastAsia="ru-RU"/>
              </w:rPr>
              <w:drawing>
                <wp:inline distT="0" distB="0" distL="0" distR="0" wp14:anchorId="1227D4A4" wp14:editId="1D1540B7">
                  <wp:extent cx="1905000" cy="1876425"/>
                  <wp:effectExtent l="0" t="0" r="0" b="9525"/>
                  <wp:docPr id="5" name="Obrázek 5" descr="http://www.ucityguides.com/images/tower-of-london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ucityguides.com/images/tower-of-london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36264C" w:rsidRDefault="0036264C" w:rsidP="00D504D1">
            <w:pPr>
              <w:rPr>
                <w:b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53607B9B" wp14:editId="3772BBF5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254000</wp:posOffset>
                  </wp:positionV>
                  <wp:extent cx="2038985" cy="1362075"/>
                  <wp:effectExtent l="0" t="0" r="0" b="9525"/>
                  <wp:wrapTight wrapText="bothSides">
                    <wp:wrapPolygon edited="0">
                      <wp:start x="0" y="0"/>
                      <wp:lineTo x="0" y="21449"/>
                      <wp:lineTo x="21391" y="21449"/>
                      <wp:lineTo x="21391" y="0"/>
                      <wp:lineTo x="0" y="0"/>
                    </wp:wrapPolygon>
                  </wp:wrapTight>
                  <wp:docPr id="6" name="Obrázek 6" descr="http://notmyholiday.com/wp-content/uploads/2012/08/londonpiccadillycircus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notmyholiday.com/wp-content/uploads/2012/08/londonpiccadillycircus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98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17" w:type="dxa"/>
          </w:tcPr>
          <w:p w:rsidR="0036264C" w:rsidRDefault="0036264C" w:rsidP="00D504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color w:val="0000FF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47A166E4" wp14:editId="15F51E36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81915</wp:posOffset>
                  </wp:positionV>
                  <wp:extent cx="2028825" cy="2028825"/>
                  <wp:effectExtent l="0" t="0" r="9525" b="9525"/>
                  <wp:wrapTight wrapText="bothSides">
                    <wp:wrapPolygon edited="0">
                      <wp:start x="0" y="0"/>
                      <wp:lineTo x="0" y="21499"/>
                      <wp:lineTo x="21499" y="21499"/>
                      <wp:lineTo x="21499" y="0"/>
                      <wp:lineTo x="0" y="0"/>
                    </wp:wrapPolygon>
                  </wp:wrapTight>
                  <wp:docPr id="8" name="Obrázek 8" descr="http://imgc.allpostersimages.com/images/P-473-488-90/61/6182/Z371100Z/posters/emily-navas-london-sights-i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c.allpostersimages.com/images/P-473-488-90/61/6182/Z371100Z/posters/emily-navas-london-sights-i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264C" w:rsidRDefault="0036264C" w:rsidP="00D50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264C" w:rsidTr="00D504D1">
        <w:tc>
          <w:tcPr>
            <w:tcW w:w="4026" w:type="dxa"/>
          </w:tcPr>
          <w:p w:rsidR="0036264C" w:rsidRDefault="0036264C" w:rsidP="00D504D1">
            <w:pPr>
              <w:jc w:val="center"/>
              <w:rPr>
                <w:noProof/>
                <w:color w:val="0000FF"/>
                <w:lang w:eastAsia="cs-CZ"/>
              </w:rPr>
            </w:pPr>
            <w:r>
              <w:rPr>
                <w:noProof/>
                <w:color w:val="0000FF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7794A7E0" wp14:editId="1CF9274D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137795</wp:posOffset>
                  </wp:positionV>
                  <wp:extent cx="2150745" cy="1495425"/>
                  <wp:effectExtent l="0" t="0" r="1905" b="9525"/>
                  <wp:wrapTight wrapText="bothSides">
                    <wp:wrapPolygon edited="0">
                      <wp:start x="0" y="0"/>
                      <wp:lineTo x="0" y="21462"/>
                      <wp:lineTo x="21428" y="21462"/>
                      <wp:lineTo x="21428" y="0"/>
                      <wp:lineTo x="0" y="0"/>
                    </wp:wrapPolygon>
                  </wp:wrapTight>
                  <wp:docPr id="10" name="Obrázek 10" descr="http://www.pps.org/graphics/gpp/pedestrian_bridge_london_architecture_fk_03_8_large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pps.org/graphics/gpp/pedestrian_bridge_london_architecture_fk_03_8_large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74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56" w:type="dxa"/>
          </w:tcPr>
          <w:p w:rsidR="0036264C" w:rsidRDefault="0036264C" w:rsidP="00D504D1">
            <w:pPr>
              <w:rPr>
                <w:noProof/>
                <w:lang w:eastAsia="cs-CZ"/>
              </w:rPr>
            </w:pPr>
            <w:r>
              <w:rPr>
                <w:noProof/>
                <w:color w:val="0000FF"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 wp14:anchorId="1D65703E" wp14:editId="578FC800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252730</wp:posOffset>
                  </wp:positionV>
                  <wp:extent cx="207899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76" y="21337"/>
                      <wp:lineTo x="21376" y="0"/>
                      <wp:lineTo x="0" y="0"/>
                    </wp:wrapPolygon>
                  </wp:wrapTight>
                  <wp:docPr id="11" name="Obrázek 11" descr="http://www.ego4u.com/images/countries/uk/london/globe-theatre0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ego4u.com/images/countries/uk/london/globe-theatre01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9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17" w:type="dxa"/>
          </w:tcPr>
          <w:p w:rsidR="0036264C" w:rsidRDefault="0036264C" w:rsidP="00D504D1">
            <w:pPr>
              <w:rPr>
                <w:noProof/>
                <w:color w:val="0000FF"/>
                <w:lang w:eastAsia="cs-CZ"/>
              </w:rPr>
            </w:pPr>
            <w:r>
              <w:rPr>
                <w:noProof/>
                <w:color w:val="0000FF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41F87ACC" wp14:editId="748BB2E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3175</wp:posOffset>
                  </wp:positionV>
                  <wp:extent cx="1800000" cy="2077200"/>
                  <wp:effectExtent l="0" t="0" r="0" b="0"/>
                  <wp:wrapTight wrapText="bothSides">
                    <wp:wrapPolygon edited="0">
                      <wp:start x="0" y="0"/>
                      <wp:lineTo x="0" y="21395"/>
                      <wp:lineTo x="21265" y="21395"/>
                      <wp:lineTo x="21265" y="0"/>
                      <wp:lineTo x="0" y="0"/>
                    </wp:wrapPolygon>
                  </wp:wrapTight>
                  <wp:docPr id="12" name="Obrázek 12" descr="http://www.great-britain.co.uk/towns/london/WestminsterAbbey4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great-britain.co.uk/towns/london/WestminsterAbbey4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264C" w:rsidTr="00D504D1">
        <w:tc>
          <w:tcPr>
            <w:tcW w:w="4026" w:type="dxa"/>
          </w:tcPr>
          <w:p w:rsidR="0036264C" w:rsidRDefault="0036264C" w:rsidP="00D504D1">
            <w:pPr>
              <w:rPr>
                <w:noProof/>
                <w:color w:val="0000FF"/>
                <w:lang w:eastAsia="cs-CZ"/>
              </w:rPr>
            </w:pPr>
            <w:r>
              <w:rPr>
                <w:noProof/>
                <w:color w:val="0000FF"/>
                <w:lang w:val="ru-RU" w:eastAsia="ru-RU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2E5C57F6" wp14:editId="27A749D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95250</wp:posOffset>
                  </wp:positionV>
                  <wp:extent cx="1914525" cy="1798320"/>
                  <wp:effectExtent l="0" t="0" r="9525" b="0"/>
                  <wp:wrapTight wrapText="bothSides">
                    <wp:wrapPolygon edited="0">
                      <wp:start x="0" y="0"/>
                      <wp:lineTo x="0" y="21280"/>
                      <wp:lineTo x="21493" y="21280"/>
                      <wp:lineTo x="21493" y="0"/>
                      <wp:lineTo x="0" y="0"/>
                    </wp:wrapPolygon>
                  </wp:wrapTight>
                  <wp:docPr id="13" name="Obrázek 13" descr="http://www.travelblat.com/wp-content/uploads/2011/11/St.-Pauls-Cathedral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travelblat.com/wp-content/uploads/2011/11/St.-Pauls-Cathedral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56" w:type="dxa"/>
          </w:tcPr>
          <w:p w:rsidR="0036264C" w:rsidRDefault="0036264C" w:rsidP="00D504D1">
            <w:pPr>
              <w:rPr>
                <w:noProof/>
                <w:color w:val="0000FF"/>
                <w:lang w:eastAsia="cs-CZ"/>
              </w:rPr>
            </w:pPr>
            <w:r>
              <w:rPr>
                <w:noProof/>
                <w:color w:val="0000FF"/>
                <w:lang w:val="ru-RU" w:eastAsia="ru-RU"/>
              </w:rPr>
              <w:drawing>
                <wp:anchor distT="0" distB="0" distL="114300" distR="114300" simplePos="0" relativeHeight="251665408" behindDoc="1" locked="0" layoutInCell="1" allowOverlap="1" wp14:anchorId="57C79B69" wp14:editId="1FA1E5BC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261620</wp:posOffset>
                  </wp:positionV>
                  <wp:extent cx="224790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417" y="21300"/>
                      <wp:lineTo x="21417" y="0"/>
                      <wp:lineTo x="0" y="0"/>
                    </wp:wrapPolygon>
                  </wp:wrapTight>
                  <wp:docPr id="14" name="Obrázek 14" descr="http://londyn.travel.cz/image/image_gallery?uuid=f0e405c8-f6cf-4f99-a5bf-3abcec21fe30&amp;groupId=27487&amp;t=1270374590734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ondyn.travel.cz/image/image_gallery?uuid=f0e405c8-f6cf-4f99-a5bf-3abcec21fe30&amp;groupId=27487&amp;t=127037459073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17" w:type="dxa"/>
          </w:tcPr>
          <w:p w:rsidR="0036264C" w:rsidRDefault="0036264C" w:rsidP="00D504D1">
            <w:pPr>
              <w:rPr>
                <w:noProof/>
                <w:color w:val="0000FF"/>
                <w:lang w:eastAsia="cs-CZ"/>
              </w:rPr>
            </w:pPr>
            <w:r>
              <w:rPr>
                <w:noProof/>
                <w:color w:val="0000FF"/>
                <w:lang w:val="ru-RU" w:eastAsia="ru-RU"/>
              </w:rPr>
              <w:drawing>
                <wp:anchor distT="0" distB="0" distL="114300" distR="114300" simplePos="0" relativeHeight="251666432" behindDoc="1" locked="0" layoutInCell="1" allowOverlap="1" wp14:anchorId="20F727ED" wp14:editId="44C385A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213995</wp:posOffset>
                  </wp:positionV>
                  <wp:extent cx="2133600" cy="1414780"/>
                  <wp:effectExtent l="0" t="0" r="0" b="0"/>
                  <wp:wrapTight wrapText="bothSides">
                    <wp:wrapPolygon edited="0">
                      <wp:start x="0" y="0"/>
                      <wp:lineTo x="0" y="21232"/>
                      <wp:lineTo x="21407" y="21232"/>
                      <wp:lineTo x="21407" y="0"/>
                      <wp:lineTo x="0" y="0"/>
                    </wp:wrapPolygon>
                  </wp:wrapTight>
                  <wp:docPr id="15" name="Obrázek 15" descr="http://upload.wikimedia.org/wikipedia/commons/a/a6/Trafalgar_Square,_London_2_-_Jun_2009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a/a6/Trafalgar_Square,_London_2_-_Jun_2009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264C" w:rsidRPr="00887DFC" w:rsidTr="00D504D1">
        <w:trPr>
          <w:trHeight w:val="3260"/>
        </w:trPr>
        <w:tc>
          <w:tcPr>
            <w:tcW w:w="4026" w:type="dxa"/>
          </w:tcPr>
          <w:p w:rsidR="0036264C" w:rsidRPr="00887DFC" w:rsidRDefault="0036264C" w:rsidP="00D504D1">
            <w:pPr>
              <w:rPr>
                <w:noProof/>
                <w:lang w:eastAsia="cs-CZ"/>
              </w:rPr>
            </w:pPr>
            <w:r w:rsidRPr="00887DFC">
              <w:rPr>
                <w:rFonts w:ascii="Arial" w:hAnsi="Arial" w:cs="Arial"/>
                <w:noProof/>
                <w:sz w:val="27"/>
                <w:szCs w:val="27"/>
                <w:shd w:val="clear" w:color="auto" w:fill="CCCCCC"/>
                <w:lang w:val="ru-RU" w:eastAsia="ru-RU"/>
              </w:rPr>
              <w:drawing>
                <wp:inline distT="0" distB="0" distL="0" distR="0" wp14:anchorId="1BEAB68D" wp14:editId="166A0E20">
                  <wp:extent cx="2209800" cy="1722600"/>
                  <wp:effectExtent l="0" t="0" r="0" b="0"/>
                  <wp:docPr id="16" name="Obrázek 16" descr="https://encrypted-tbn1.gstatic.com/images?q=tbn:ANd9GcSotKs7gsDheXlVUGrNNjpEEVNWu8_nb2sKRdTHyve5rELtKFOBFw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encrypted-tbn1.gstatic.com/images?q=tbn:ANd9GcSotKs7gsDheXlVUGrNNjpEEVNWu8_nb2sKRdTHyve5rELtKFOBFw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72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36264C" w:rsidRPr="00887DF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Pr="00887DF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Pr="00887DF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Pr="00887DF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  <w:r w:rsidRPr="00887DFC"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  <w:t>London Eye</w:t>
            </w:r>
          </w:p>
        </w:tc>
        <w:tc>
          <w:tcPr>
            <w:tcW w:w="3417" w:type="dxa"/>
          </w:tcPr>
          <w:p w:rsidR="0036264C" w:rsidRPr="00887DF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Pr="00887DF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Pr="00887DF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Pr="00887DF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  <w:r w:rsidRPr="00887DFC"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  <w:t>Tower</w:t>
            </w:r>
            <w:r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  <w:t xml:space="preserve"> Bridge</w:t>
            </w:r>
          </w:p>
          <w:p w:rsidR="0036264C" w:rsidRPr="00887DF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Pr="00887DF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Pr="00887DF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Pr="00887DF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</w:tc>
      </w:tr>
      <w:tr w:rsidR="0036264C" w:rsidRPr="00887DFC" w:rsidTr="00D504D1">
        <w:trPr>
          <w:trHeight w:val="3260"/>
        </w:trPr>
        <w:tc>
          <w:tcPr>
            <w:tcW w:w="4026" w:type="dxa"/>
          </w:tcPr>
          <w:p w:rsidR="0036264C" w:rsidRPr="00887DFC" w:rsidRDefault="0036264C" w:rsidP="00D504D1">
            <w:pPr>
              <w:jc w:val="center"/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</w:pPr>
          </w:p>
          <w:p w:rsidR="0036264C" w:rsidRPr="00887DFC" w:rsidRDefault="0036264C" w:rsidP="00D504D1">
            <w:pPr>
              <w:jc w:val="center"/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</w:pPr>
          </w:p>
          <w:p w:rsidR="0036264C" w:rsidRPr="00887DFC" w:rsidRDefault="0036264C" w:rsidP="00D504D1">
            <w:pPr>
              <w:jc w:val="center"/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</w:pPr>
          </w:p>
          <w:p w:rsidR="0036264C" w:rsidRPr="00887DFC" w:rsidRDefault="0036264C" w:rsidP="00D504D1">
            <w:pPr>
              <w:jc w:val="center"/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</w:pPr>
            <w:r w:rsidRPr="00DD140B"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  <w:t>The Houses of Parliament</w:t>
            </w:r>
          </w:p>
        </w:tc>
        <w:tc>
          <w:tcPr>
            <w:tcW w:w="3756" w:type="dxa"/>
          </w:tcPr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Pr="00887DF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  <w:r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  <w:t>The Tower of London</w:t>
            </w:r>
          </w:p>
        </w:tc>
        <w:tc>
          <w:tcPr>
            <w:tcW w:w="3417" w:type="dxa"/>
          </w:tcPr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Pr="00887DF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  <w:r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  <w:t>Piccadilly Circus</w:t>
            </w:r>
          </w:p>
        </w:tc>
      </w:tr>
      <w:tr w:rsidR="0036264C" w:rsidRPr="00887DFC" w:rsidTr="00D504D1">
        <w:trPr>
          <w:trHeight w:val="3260"/>
        </w:trPr>
        <w:tc>
          <w:tcPr>
            <w:tcW w:w="4026" w:type="dxa"/>
          </w:tcPr>
          <w:p w:rsidR="0036264C" w:rsidRDefault="0036264C" w:rsidP="00D504D1">
            <w:pPr>
              <w:jc w:val="center"/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</w:pPr>
          </w:p>
          <w:p w:rsidR="0036264C" w:rsidRPr="00887DFC" w:rsidRDefault="0036264C" w:rsidP="00D504D1">
            <w:pPr>
              <w:jc w:val="center"/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</w:pPr>
            <w:r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  <w:t>Big Ben</w:t>
            </w:r>
          </w:p>
        </w:tc>
        <w:tc>
          <w:tcPr>
            <w:tcW w:w="3756" w:type="dxa"/>
          </w:tcPr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  <w:r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  <w:t>Millenium Bridge</w:t>
            </w:r>
          </w:p>
        </w:tc>
        <w:tc>
          <w:tcPr>
            <w:tcW w:w="3417" w:type="dxa"/>
          </w:tcPr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  <w:r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  <w:t>Globe Theatre</w:t>
            </w:r>
          </w:p>
        </w:tc>
      </w:tr>
      <w:tr w:rsidR="0036264C" w:rsidRPr="00887DFC" w:rsidTr="00D504D1">
        <w:trPr>
          <w:trHeight w:val="3260"/>
        </w:trPr>
        <w:tc>
          <w:tcPr>
            <w:tcW w:w="4026" w:type="dxa"/>
          </w:tcPr>
          <w:p w:rsidR="0036264C" w:rsidRDefault="0036264C" w:rsidP="00D504D1">
            <w:pPr>
              <w:jc w:val="center"/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</w:pPr>
            <w:r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  <w:t>Westminster Abbey</w:t>
            </w:r>
          </w:p>
        </w:tc>
        <w:tc>
          <w:tcPr>
            <w:tcW w:w="3756" w:type="dxa"/>
          </w:tcPr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  <w:r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  <w:t xml:space="preserve">St. Paul´s </w:t>
            </w: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  <w:r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  <w:t>Cathedral</w:t>
            </w:r>
          </w:p>
        </w:tc>
        <w:tc>
          <w:tcPr>
            <w:tcW w:w="3417" w:type="dxa"/>
          </w:tcPr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  <w:r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  <w:t xml:space="preserve">Buckingham </w:t>
            </w: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  <w:r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  <w:t>Palace</w:t>
            </w: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</w:tc>
      </w:tr>
      <w:tr w:rsidR="0036264C" w:rsidRPr="00887DFC" w:rsidTr="00D504D1">
        <w:trPr>
          <w:trHeight w:val="3260"/>
        </w:trPr>
        <w:tc>
          <w:tcPr>
            <w:tcW w:w="4026" w:type="dxa"/>
          </w:tcPr>
          <w:p w:rsidR="0036264C" w:rsidRDefault="0036264C" w:rsidP="00D504D1">
            <w:pPr>
              <w:jc w:val="center"/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</w:pPr>
            <w:r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  <w:t>Trafalgar Square</w:t>
            </w:r>
          </w:p>
        </w:tc>
        <w:tc>
          <w:tcPr>
            <w:tcW w:w="3756" w:type="dxa"/>
          </w:tcPr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  <w:r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  <w:t>London Gherkin/ 30 St Mary Axe</w:t>
            </w:r>
          </w:p>
        </w:tc>
        <w:tc>
          <w:tcPr>
            <w:tcW w:w="3417" w:type="dxa"/>
          </w:tcPr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  <w:r>
              <w:rPr>
                <w:noProof/>
                <w:color w:val="0000FF"/>
                <w:lang w:val="ru-RU" w:eastAsia="ru-RU"/>
              </w:rPr>
              <w:drawing>
                <wp:anchor distT="0" distB="0" distL="114300" distR="114300" simplePos="0" relativeHeight="251667456" behindDoc="1" locked="0" layoutInCell="1" allowOverlap="1" wp14:anchorId="7DAC9F5D" wp14:editId="626AA66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-1270</wp:posOffset>
                  </wp:positionV>
                  <wp:extent cx="2142000" cy="1605600"/>
                  <wp:effectExtent l="0" t="0" r="0" b="0"/>
                  <wp:wrapTight wrapText="bothSides">
                    <wp:wrapPolygon edited="0">
                      <wp:start x="0" y="0"/>
                      <wp:lineTo x="0" y="21275"/>
                      <wp:lineTo x="21325" y="21275"/>
                      <wp:lineTo x="21325" y="0"/>
                      <wp:lineTo x="0" y="0"/>
                    </wp:wrapPolygon>
                  </wp:wrapTight>
                  <wp:docPr id="18" name="Obrázek 18" descr="http://www.geo.fr/var/geo/storage/images/voyages/voyages-geo/balade-londres-grande-bretagne-tamise/10-downing-street-centre-de-pouvoir-so-british/696223-1-fre-FR/10-downing-street-centre-de-pouvoir-so-british_940x705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geo.fr/var/geo/storage/images/voyages/voyages-geo/balade-londres-grande-bretagne-tamise/10-downing-street-centre-de-pouvoir-so-british/696223-1-fre-FR/10-downing-street-centre-de-pouvoir-so-british_940x705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000" cy="160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264C" w:rsidRPr="00887DFC" w:rsidTr="00D504D1">
        <w:trPr>
          <w:trHeight w:val="3260"/>
        </w:trPr>
        <w:tc>
          <w:tcPr>
            <w:tcW w:w="4026" w:type="dxa"/>
          </w:tcPr>
          <w:p w:rsidR="0036264C" w:rsidRDefault="0036264C" w:rsidP="00D504D1">
            <w:pPr>
              <w:jc w:val="center"/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</w:pPr>
            <w:r>
              <w:rPr>
                <w:rFonts w:asciiTheme="majorHAnsi" w:hAnsiTheme="majorHAnsi" w:cs="Arial"/>
                <w:noProof/>
                <w:sz w:val="40"/>
                <w:szCs w:val="40"/>
                <w:shd w:val="clear" w:color="auto" w:fill="CCCCCC"/>
                <w:lang w:eastAsia="cs-CZ"/>
              </w:rPr>
              <w:t>10 Downing Street</w:t>
            </w:r>
          </w:p>
        </w:tc>
        <w:tc>
          <w:tcPr>
            <w:tcW w:w="3756" w:type="dxa"/>
          </w:tcPr>
          <w:p w:rsidR="0036264C" w:rsidRDefault="0036264C" w:rsidP="00D504D1">
            <w:pPr>
              <w:jc w:val="center"/>
              <w:rPr>
                <w:rFonts w:asciiTheme="majorHAnsi" w:hAnsiTheme="majorHAnsi"/>
                <w:noProof/>
                <w:sz w:val="40"/>
                <w:szCs w:val="40"/>
                <w:lang w:eastAsia="cs-CZ"/>
              </w:rPr>
            </w:pPr>
          </w:p>
        </w:tc>
        <w:tc>
          <w:tcPr>
            <w:tcW w:w="3417" w:type="dxa"/>
          </w:tcPr>
          <w:p w:rsidR="0036264C" w:rsidRDefault="0036264C" w:rsidP="00D504D1">
            <w:pPr>
              <w:jc w:val="center"/>
              <w:rPr>
                <w:noProof/>
                <w:color w:val="0000FF"/>
                <w:lang w:eastAsia="cs-CZ"/>
              </w:rPr>
            </w:pPr>
          </w:p>
        </w:tc>
      </w:tr>
    </w:tbl>
    <w:p w:rsidR="0036264C" w:rsidRDefault="0036264C" w:rsidP="0036264C">
      <w:pPr>
        <w:spacing w:after="0"/>
        <w:jc w:val="center"/>
        <w:rPr>
          <w:rFonts w:asciiTheme="majorHAnsi" w:hAnsiTheme="majorHAnsi"/>
          <w:b/>
          <w:sz w:val="40"/>
          <w:szCs w:val="40"/>
        </w:rPr>
      </w:pPr>
    </w:p>
    <w:tbl>
      <w:tblPr>
        <w:tblStyle w:val="a3"/>
        <w:tblW w:w="9782" w:type="dxa"/>
        <w:tblInd w:w="-459" w:type="dxa"/>
        <w:tblLook w:val="04A0" w:firstRow="1" w:lastRow="0" w:firstColumn="1" w:lastColumn="0" w:noHBand="0" w:noVBand="1"/>
      </w:tblPr>
      <w:tblGrid>
        <w:gridCol w:w="5103"/>
        <w:gridCol w:w="4679"/>
      </w:tblGrid>
      <w:tr w:rsidR="0036264C" w:rsidTr="00D504D1">
        <w:tc>
          <w:tcPr>
            <w:tcW w:w="5103" w:type="dxa"/>
          </w:tcPr>
          <w:p w:rsidR="0036264C" w:rsidRPr="00064D19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Pr="00064D19" w:rsidRDefault="00AF5953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>This structure</w:t>
            </w:r>
            <w:r w:rsidR="0036264C" w:rsidRPr="00064D19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</w:t>
            </w:r>
            <w:r w:rsidR="00336FB6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lies </w:t>
            </w:r>
            <w:r w:rsidR="0036264C" w:rsidRPr="00064D19">
              <w:rPr>
                <w:rFonts w:asciiTheme="majorHAnsi" w:hAnsiTheme="majorHAnsi"/>
                <w:sz w:val="28"/>
                <w:szCs w:val="28"/>
                <w:lang w:val="en-GB"/>
              </w:rPr>
              <w:t>in the historic area of London.</w:t>
            </w:r>
          </w:p>
          <w:p w:rsidR="0036264C" w:rsidRPr="00064D19" w:rsidRDefault="00336FB6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This </w:t>
            </w:r>
            <w:r w:rsidR="0036264C" w:rsidRPr="00064D19">
              <w:rPr>
                <w:rFonts w:asciiTheme="majorHAnsi" w:hAnsiTheme="majorHAnsi"/>
                <w:sz w:val="28"/>
                <w:szCs w:val="28"/>
                <w:lang w:val="en-GB"/>
              </w:rPr>
              <w:t>skyscraper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has 41storeys </w:t>
            </w:r>
            <w:proofErr w:type="gramStart"/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and </w:t>
            </w:r>
            <w:r w:rsidR="0036264C" w:rsidRPr="00064D19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>it</w:t>
            </w:r>
            <w:proofErr w:type="gramEnd"/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</w:t>
            </w:r>
            <w:r w:rsidR="0036264C" w:rsidRPr="00064D19">
              <w:rPr>
                <w:rFonts w:asciiTheme="majorHAnsi" w:hAnsiTheme="majorHAnsi"/>
                <w:sz w:val="28"/>
                <w:szCs w:val="28"/>
                <w:lang w:val="en-GB"/>
              </w:rPr>
              <w:t>was built in 2004.</w:t>
            </w:r>
          </w:p>
          <w:p w:rsidR="0036264C" w:rsidRPr="00064D19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Pr="00064D19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4679" w:type="dxa"/>
          </w:tcPr>
          <w:p w:rsidR="0036264C" w:rsidRPr="00064D19" w:rsidRDefault="0036264C" w:rsidP="00D504D1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Pr="00064D19" w:rsidRDefault="00AF5953" w:rsidP="00AF5953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This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>is one of the most p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opular tourist attractions. It is the highest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observation wheel 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in the world and it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was 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built to celebrate the millennium. </w:t>
            </w:r>
          </w:p>
        </w:tc>
      </w:tr>
      <w:tr w:rsidR="0036264C" w:rsidRPr="00567DC2" w:rsidTr="00D504D1">
        <w:tc>
          <w:tcPr>
            <w:tcW w:w="5103" w:type="dxa"/>
          </w:tcPr>
          <w:p w:rsidR="0036264C" w:rsidRPr="00567DC2" w:rsidRDefault="0036264C" w:rsidP="00D504D1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Pr="00567DC2" w:rsidRDefault="00B55D12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This old building </w:t>
            </w:r>
            <w:r w:rsidR="009A50D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is a castle that stands near </w:t>
            </w:r>
            <w:r w:rsidR="0036264C" w:rsidRPr="00567DC2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Tower </w:t>
            </w:r>
            <w:r w:rsidR="009A50D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Bridge. In the past it was a </w:t>
            </w:r>
            <w:r w:rsidR="009A50DC">
              <w:rPr>
                <w:rFonts w:asciiTheme="majorHAnsi" w:hAnsiTheme="majorHAnsi"/>
                <w:sz w:val="28"/>
                <w:szCs w:val="28"/>
                <w:lang w:val="en-GB"/>
              </w:rPr>
              <w:lastRenderedPageBreak/>
              <w:t>royal palace</w:t>
            </w:r>
            <w:r w:rsidR="0036264C" w:rsidRPr="00567DC2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– several kings lived there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. It was also a prison and </w:t>
            </w:r>
            <w:r w:rsidR="009A50DC">
              <w:rPr>
                <w:rFonts w:asciiTheme="majorHAnsi" w:hAnsiTheme="majorHAnsi"/>
                <w:sz w:val="28"/>
                <w:szCs w:val="28"/>
                <w:lang w:val="en-GB"/>
              </w:rPr>
              <w:t>many famous people were in prison there</w:t>
            </w:r>
            <w:r w:rsidR="0036264C" w:rsidRPr="00567DC2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</w:t>
            </w:r>
            <w:r w:rsidR="009A50DC">
              <w:rPr>
                <w:rFonts w:asciiTheme="majorHAnsi" w:hAnsiTheme="majorHAnsi"/>
                <w:sz w:val="28"/>
                <w:szCs w:val="28"/>
                <w:lang w:val="en-GB"/>
              </w:rPr>
              <w:t>(</w:t>
            </w:r>
            <w:r w:rsidR="0036264C" w:rsidRPr="00567DC2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Elizabeth I, Anne Boleyn, Catherine Howard, </w:t>
            </w:r>
            <w:proofErr w:type="gramStart"/>
            <w:r w:rsidR="0036264C" w:rsidRPr="00567DC2">
              <w:rPr>
                <w:rFonts w:asciiTheme="majorHAnsi" w:hAnsiTheme="majorHAnsi"/>
                <w:sz w:val="28"/>
                <w:szCs w:val="28"/>
                <w:lang w:val="en-GB"/>
              </w:rPr>
              <w:t>Sir</w:t>
            </w:r>
            <w:proofErr w:type="gramEnd"/>
            <w:r w:rsidR="0036264C" w:rsidRPr="00567DC2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Walter Raleig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>h</w:t>
            </w:r>
            <w:r w:rsidR="009A50DC">
              <w:rPr>
                <w:rFonts w:asciiTheme="majorHAnsi" w:hAnsiTheme="majorHAnsi"/>
                <w:sz w:val="28"/>
                <w:szCs w:val="28"/>
                <w:lang w:val="en-GB"/>
              </w:rPr>
              <w:t>).</w:t>
            </w:r>
          </w:p>
          <w:p w:rsidR="0036264C" w:rsidRPr="00567DC2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567DC2">
              <w:rPr>
                <w:rFonts w:asciiTheme="majorHAnsi" w:hAnsiTheme="majorHAnsi"/>
                <w:sz w:val="28"/>
                <w:szCs w:val="28"/>
                <w:lang w:val="en-GB"/>
              </w:rPr>
              <w:t>It was a royal zoo and observatory too.</w:t>
            </w:r>
          </w:p>
          <w:p w:rsidR="0036264C" w:rsidRPr="00567DC2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4679" w:type="dxa"/>
          </w:tcPr>
          <w:p w:rsidR="0036264C" w:rsidRPr="00567DC2" w:rsidRDefault="0036264C" w:rsidP="00D504D1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941C07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>This bridge</w:t>
            </w:r>
            <w:r w:rsidR="0036264C" w:rsidRPr="00567DC2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was built in the 19th century.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>I</w:t>
            </w:r>
            <w:r w:rsidR="0036264C" w:rsidRPr="00567DC2">
              <w:rPr>
                <w:rFonts w:asciiTheme="majorHAnsi" w:hAnsiTheme="majorHAnsi"/>
                <w:sz w:val="28"/>
                <w:szCs w:val="28"/>
                <w:lang w:val="en-GB"/>
              </w:rPr>
              <w:t>t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</w:t>
            </w:r>
            <w:r w:rsidR="0036264C" w:rsidRPr="00567DC2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is the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only bridge that can 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lastRenderedPageBreak/>
              <w:t xml:space="preserve">open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in the middle so that large ships can pass through. </w:t>
            </w:r>
          </w:p>
          <w:p w:rsidR="0036264C" w:rsidRPr="00567DC2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</w:tr>
      <w:tr w:rsidR="0036264C" w:rsidRPr="00567DC2" w:rsidTr="00D504D1">
        <w:tc>
          <w:tcPr>
            <w:tcW w:w="5103" w:type="dxa"/>
          </w:tcPr>
          <w:p w:rsidR="0036264C" w:rsidRDefault="0036264C" w:rsidP="00D504D1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677BFD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This is a complex of buildings. </w:t>
            </w:r>
            <w:r w:rsidR="0036264C" w:rsidRPr="00057D44">
              <w:rPr>
                <w:rFonts w:asciiTheme="majorHAnsi" w:hAnsiTheme="majorHAnsi"/>
                <w:sz w:val="28"/>
                <w:szCs w:val="28"/>
                <w:lang w:val="en-GB"/>
              </w:rPr>
              <w:t>It is the p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lace where the parliament meets and where the Prime Minister and the government work. </w:t>
            </w:r>
            <w:r w:rsidR="0036264C" w:rsidRPr="00057D44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</w:t>
            </w:r>
          </w:p>
          <w:p w:rsidR="0036264C" w:rsidRPr="00567DC2" w:rsidRDefault="0036264C" w:rsidP="00677BFD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4679" w:type="dxa"/>
          </w:tcPr>
          <w:p w:rsidR="0036264C" w:rsidRDefault="0036264C" w:rsidP="00D504D1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36264C" w:rsidP="00D504D1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4D65CE" w:rsidRDefault="004D65CE" w:rsidP="004D65CE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7F14CF" w:rsidP="004D65CE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This beautiful white building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>is the Queen´s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home.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The first 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queen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who 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lived there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>was Queen Victoria in the 19</w:t>
            </w:r>
            <w:r w:rsidR="0036264C" w:rsidRPr="00631FA5">
              <w:rPr>
                <w:rFonts w:asciiTheme="majorHAnsi" w:hAnsiTheme="majorHAnsi"/>
                <w:sz w:val="28"/>
                <w:szCs w:val="28"/>
                <w:vertAlign w:val="superscript"/>
                <w:lang w:val="en-GB"/>
              </w:rPr>
              <w:t>th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century. The Royal 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Flag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>is flying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there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when the Queen is </w:t>
            </w:r>
            <w:r w:rsidR="004D65CE">
              <w:rPr>
                <w:rFonts w:asciiTheme="majorHAnsi" w:hAnsiTheme="majorHAnsi"/>
                <w:sz w:val="28"/>
                <w:szCs w:val="28"/>
                <w:lang w:val="en-GB"/>
              </w:rPr>
              <w:t>at home.</w:t>
            </w:r>
          </w:p>
          <w:p w:rsidR="005C35CB" w:rsidRPr="00567DC2" w:rsidRDefault="005C35CB" w:rsidP="004D65CE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</w:tr>
      <w:tr w:rsidR="0036264C" w:rsidRPr="00567DC2" w:rsidTr="00D504D1">
        <w:tc>
          <w:tcPr>
            <w:tcW w:w="5103" w:type="dxa"/>
          </w:tcPr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1262D3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This round white building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was a theatre 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>that was built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in 1599. 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>It was famous because m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>any Shakespeare´s plays were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shown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there. In 1644 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>the theatre was de</w:t>
            </w:r>
            <w:r w:rsidR="001551AA">
              <w:rPr>
                <w:rFonts w:asciiTheme="majorHAnsi" w:hAnsiTheme="majorHAnsi"/>
                <w:sz w:val="28"/>
                <w:szCs w:val="28"/>
                <w:lang w:val="en-GB"/>
              </w:rPr>
              <w:t>stroyed by fire and a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new t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heatre </w:t>
            </w:r>
            <w:r w:rsidR="001551AA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was built there in 1997. </w:t>
            </w:r>
          </w:p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4679" w:type="dxa"/>
          </w:tcPr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715176" w:rsidP="00715176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This bridge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is a suspension bridge for pedestrians. You can only walk there. The bridge was open in 2000 to celebrate a new millennium. </w:t>
            </w:r>
          </w:p>
        </w:tc>
      </w:tr>
      <w:tr w:rsidR="0036264C" w:rsidRPr="00567DC2" w:rsidTr="00D504D1">
        <w:tc>
          <w:tcPr>
            <w:tcW w:w="5103" w:type="dxa"/>
          </w:tcPr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715176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It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is the most famous landmark in London. The name refers (se </w:t>
            </w:r>
            <w:proofErr w:type="spellStart"/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>vztahuje</w:t>
            </w:r>
            <w:proofErr w:type="spellEnd"/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) to the clock that weighs about 13 tons and is 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inside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>the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</w:t>
            </w:r>
            <w:r w:rsidR="00913DA2">
              <w:rPr>
                <w:rFonts w:asciiTheme="majorHAnsi" w:hAnsiTheme="majorHAnsi"/>
                <w:sz w:val="28"/>
                <w:szCs w:val="28"/>
                <w:lang w:val="en-GB"/>
              </w:rPr>
              <w:t>big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tower. </w:t>
            </w:r>
          </w:p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4679" w:type="dxa"/>
          </w:tcPr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FA6BF1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It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is one of the oldest buildings in London. Queens and Kings </w:t>
            </w: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are crowned there. </w:t>
            </w:r>
          </w:p>
          <w:p w:rsidR="0036264C" w:rsidRDefault="0036264C" w:rsidP="00297E27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</w:tr>
      <w:tr w:rsidR="0036264C" w:rsidRPr="00567DC2" w:rsidTr="00D504D1">
        <w:tc>
          <w:tcPr>
            <w:tcW w:w="5103" w:type="dxa"/>
          </w:tcPr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0E1A2E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It is a square and it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is named after a great British victory. The Battle of Trafalgar was won by Admiral Nelson. In the middle of the square there is the Nelson´s column with the statue of Admiral Nelson. Every Christmas there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lastRenderedPageBreak/>
              <w:t xml:space="preserve">is the Christmas tree that stands in the middle of the square. </w:t>
            </w:r>
          </w:p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4679" w:type="dxa"/>
          </w:tcPr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0E1A2E" w:rsidP="000E1A2E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This street is famous because it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is a place where the British Prime Minister lives and works. The Prime Minister is David Cameron. </w:t>
            </w:r>
          </w:p>
        </w:tc>
      </w:tr>
      <w:tr w:rsidR="0036264C" w:rsidRPr="00567DC2" w:rsidTr="00D504D1">
        <w:tc>
          <w:tcPr>
            <w:tcW w:w="5103" w:type="dxa"/>
          </w:tcPr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  <w:p w:rsidR="0036264C" w:rsidRDefault="009F68D3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It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>is the main traffic intersection (</w:t>
            </w:r>
            <w:proofErr w:type="spellStart"/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>křižovatka</w:t>
            </w:r>
            <w:proofErr w:type="spellEnd"/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) and is most famous for its neon signs. In the centre there is a fountain with a statue of God of Love – Eros. </w:t>
            </w:r>
          </w:p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4679" w:type="dxa"/>
          </w:tcPr>
          <w:p w:rsidR="0036264C" w:rsidRDefault="009F68D3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/>
                <w:sz w:val="28"/>
                <w:szCs w:val="28"/>
                <w:lang w:val="en-GB"/>
              </w:rPr>
              <w:t xml:space="preserve">This is a large white cathedral.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>Inside the dome (</w:t>
            </w:r>
            <w:proofErr w:type="spellStart"/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>kupole</w:t>
            </w:r>
            <w:proofErr w:type="spellEnd"/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>) there is the Whispering Gallery. When you whisper against the wall, the person on the other side can hear your words.</w:t>
            </w:r>
            <w:r w:rsidR="007716B0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 </w:t>
            </w:r>
            <w:r w:rsidR="0036264C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In 1981 Prince Charles and Princes Diana married there. </w:t>
            </w:r>
          </w:p>
          <w:p w:rsidR="0036264C" w:rsidRDefault="0036264C" w:rsidP="00D504D1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</w:tr>
    </w:tbl>
    <w:p w:rsidR="0010213C" w:rsidRDefault="0010213C" w:rsidP="005C35CB"/>
    <w:sectPr w:rsidR="00102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4C"/>
    <w:rsid w:val="000E1A2E"/>
    <w:rsid w:val="0010213C"/>
    <w:rsid w:val="001262D3"/>
    <w:rsid w:val="001551AA"/>
    <w:rsid w:val="00297E27"/>
    <w:rsid w:val="00336FB6"/>
    <w:rsid w:val="0036264C"/>
    <w:rsid w:val="004D65CE"/>
    <w:rsid w:val="005C35CB"/>
    <w:rsid w:val="006572C3"/>
    <w:rsid w:val="00677BFD"/>
    <w:rsid w:val="00715176"/>
    <w:rsid w:val="007716B0"/>
    <w:rsid w:val="007B10AB"/>
    <w:rsid w:val="007F14CF"/>
    <w:rsid w:val="00913DA2"/>
    <w:rsid w:val="00941C07"/>
    <w:rsid w:val="009A50DC"/>
    <w:rsid w:val="009F68D3"/>
    <w:rsid w:val="00AF5953"/>
    <w:rsid w:val="00B55D12"/>
    <w:rsid w:val="00B6025D"/>
    <w:rsid w:val="00FA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7BE66-E5B9-43C5-864E-A4F89338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url?sa=i&amp;rct=j&amp;q=&amp;esrc=s&amp;frm=1&amp;source=images&amp;cd=&amp;cad=rja&amp;docid=aCiHU5edclULsM&amp;tbnid=7jTk_4HmzDZGGM:&amp;ved=0CAUQjRw&amp;url=http://boardingarea.com/thewanderingaramean/2009/01/some-typical-london-sights/&amp;ei=mmRuUsWNLsSUtAbEnYCADw&amp;bvm=bv.55123115,d.bGE&amp;psig=AFQjCNHmBgjVTkn_K1PJkH2IcnkZlNuQ8A&amp;ust=1383052665076761" TargetMode="External"/><Relationship Id="rId13" Type="http://schemas.openxmlformats.org/officeDocument/2006/relationships/hyperlink" Target="http://www.google.cz/url?sa=i&amp;rct=j&amp;q=&amp;esrc=s&amp;frm=1&amp;source=images&amp;cd=&amp;cad=rja&amp;docid=eMAREe4Ufj34-M&amp;tbnid=3vgLZ3dVWhL52M:&amp;ved=0CAUQjRw&amp;url=http://www.allposters.com/-sp/London-Sights-I-Posters_i8680210_.htm&amp;ei=SmVuUpLPH8TOswbZxICwAQ&amp;bvm=bv.55123115,d.bGE&amp;psig=AFQjCNHmBgjVTkn_K1PJkH2IcnkZlNuQ8A&amp;ust=1383052665076761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://www.google.cz/url?sa=i&amp;rct=j&amp;q=&amp;esrc=s&amp;frm=1&amp;source=images&amp;cd=&amp;cad=rja&amp;docid=KIR1kIOK5U860M&amp;tbnid=dPRnWlVubXgquM:&amp;ved=0CAUQjRw&amp;url=http://www.travelblat.com/top-10-london-attractions/&amp;ei=ZGZuUpDWEsaUswbLsYGYBw&amp;bvm=bv.55123115,d.bGE&amp;psig=AFQjCNGK5PVMl1VZDVqnU1Qlp2hETGzipw&amp;ust=1383053250427347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://www.google.cz/url?sa=i&amp;rct=j&amp;q=&amp;esrc=s&amp;frm=1&amp;source=images&amp;cd=&amp;cad=rja&amp;docid=BZ5hMRZxapgZRM&amp;tbnid=-sPKm5hqFke_dM:&amp;ved=0CAUQjRw&amp;url=http://www.ego4u.com/en/read-on/countries/uk/london/globe-theatre&amp;ei=9WVuUrTnB4zItAb6h4HACA&amp;bvm=bv.55123115,d.bGE&amp;psig=AFQjCNH1hHKG_egtmTx7pvjAnJlLUUbuiQ&amp;ust=1383053147826458" TargetMode="External"/><Relationship Id="rId25" Type="http://schemas.openxmlformats.org/officeDocument/2006/relationships/hyperlink" Target="http://www.google.cz/url?sa=i&amp;rct=j&amp;q=&amp;esrc=s&amp;frm=1&amp;source=images&amp;cd=&amp;cad=rja&amp;docid=WbLsZL9C7_fkYM&amp;tbnid=5usJMWI6qyInwM:&amp;ved=0CAUQjRw&amp;url=http://en.wikipedia.org/wiki/Trafalgar_Square&amp;ei=amduUqmNGcTQtQak2YCQDA&amp;psig=AFQjCNHHdQUdc_AGvMpTidXxADcLhSnX5Q&amp;ust=1383053489832726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://www.google.cz/url?sa=i&amp;rct=j&amp;q=&amp;esrc=s&amp;frm=1&amp;source=images&amp;cd=&amp;cad=rja&amp;docid=gIQjfr0s0QDO1M&amp;tbnid=trmO2Me9gbR_aM:&amp;ved=0CAUQjRw&amp;url=http://www.geo.fr/voyages/voyages-geo/balade-londres-grande-bretagne-tamise/10-downing-street-centre-de-pouvoir-so-british&amp;ei=N5ZuUvzyMYbkswaa9YGoCw&amp;bvm=bv.55123115,d.Yms&amp;psig=AFQjCNG4dUE9wJHTptHqa98WeMPuw9flKQ&amp;ust=138306549210274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cz/url?sa=i&amp;rct=j&amp;q=&amp;esrc=s&amp;frm=1&amp;source=images&amp;cd=&amp;cad=rja&amp;docid=OyLLm36ZcFD_cM&amp;tbnid=j5nyB_K6Evqc3M:&amp;ved=0CAUQjRw&amp;url=http://www.londontown.com/attractions/&amp;ei=c2RuUp2zGciatAaq_4GQAg&amp;bvm=bv.55123115,d.bGE&amp;psig=AFQjCNHmBgjVTkn_K1PJkH2IcnkZlNuQ8A&amp;ust=1383052665076761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google.cz/url?sa=i&amp;rct=j&amp;q=&amp;esrc=s&amp;frm=1&amp;source=images&amp;cd=&amp;cad=rja&amp;docid=WyhjcJxz66ZOjM&amp;tbnid=EGIiX0l8vmnEKM:&amp;ved=0CAUQjRw&amp;url=http://www.pps.org/great_public_spaces/one?public_place_id=658&amp;ei=sGVuUtjIOcbTtAb02YCgAw&amp;bvm=bv.55123115,d.bGE&amp;psig=AFQjCNFVa_LRbFUiW1Nn-vne9o0EK3Qdkw&amp;ust=1383053086760071" TargetMode="External"/><Relationship Id="rId23" Type="http://schemas.openxmlformats.org/officeDocument/2006/relationships/hyperlink" Target="http://www.google.cz/url?sa=i&amp;rct=j&amp;q=&amp;esrc=s&amp;frm=1&amp;source=images&amp;cd=&amp;cad=rja&amp;docid=NeSm7kH3HlLNrM&amp;tbnid=CVo-Ge6TMFXohM:&amp;ved=0CAUQjRw&amp;url=http://londyn.travel.cz/&amp;ei=s2ZuUomBF4LZtAbYwIG4Bw&amp;bvm=bv.55123115,d.bGE&amp;psig=AFQjCNGCaLOmhZVdGNQPhtik-65kEH1TeQ&amp;ust=1383053346894343" TargetMode="External"/><Relationship Id="rId28" Type="http://schemas.openxmlformats.org/officeDocument/2006/relationships/image" Target="media/image13.jpeg"/><Relationship Id="rId10" Type="http://schemas.openxmlformats.org/officeDocument/2006/relationships/hyperlink" Target="http://www.google.cz/url?sa=i&amp;rct=j&amp;q=&amp;esrc=s&amp;frm=1&amp;source=images&amp;cd=&amp;cad=rja&amp;docid=Z1dFMgcey_XvjM&amp;tbnid=PdebCxNTCii-pM:&amp;ved=0CAUQjRw&amp;url=http://www.ucityguides.com/london/sights-attractions-tours.html&amp;ei=zGRuUtXEC4jcswb0iIDwDw&amp;bvm=bv.55123115,d.bGE&amp;psig=AFQjCNHmBgjVTkn_K1PJkH2IcnkZlNuQ8A&amp;ust=1383052665076761" TargetMode="External"/><Relationship Id="rId19" Type="http://schemas.openxmlformats.org/officeDocument/2006/relationships/hyperlink" Target="http://www.google.cz/url?sa=i&amp;rct=j&amp;q=&amp;esrc=s&amp;frm=1&amp;source=images&amp;cd=&amp;cad=rja&amp;docid=pEeBzxTVvNWMiM&amp;tbnid=XBMWhKa-kh5_NM:&amp;ved=0CAUQjRw&amp;url=http://www.great-britain.co.uk/towns/london/westminster-abbey.htm&amp;ei=JmZuUsWCNcqRtQbupYHoAQ&amp;bvm=bv.55123115,d.bGE&amp;psig=AFQjCNG7q9g0j_zpaEPvVkinvZ0wfIOYcA&amp;ust=1383053204356840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google.cz/url?sa=i&amp;rct=j&amp;q=&amp;esrc=s&amp;frm=1&amp;source=images&amp;cd=&amp;cad=rja&amp;docid=SXidrA2wwD0YWM&amp;tbnid=R_ZJTYieFhWRMM:&amp;ved=0CAUQjRw&amp;url=http://www.chanceuk.com/site/65/275.html&amp;ei=BWRuUt6FJ4jIswac84D4CA&amp;bvm=bv.55123115,d.bGE&amp;psig=AFQjCNHmBgjVTkn_K1PJkH2IcnkZlNuQ8A&amp;ust=1383052665076761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://www.google.cz/imgres?biw=1366&amp;bih=651&amp;tbm=isch&amp;tbnid=sls9EwnIrmcp5M:&amp;imgrefurl=http://www.london-sights.net/herkin/wallpaper-wallpaper-of-the-day-london-gherkin-wallpaper&amp;docid=yOub1ul2eNXDnM&amp;imgurl=http://london-sights.net/wp-content/uploads/images/69/london-gherkin-wallpaper.jpg&amp;w=1539&amp;h=1200&amp;ei=uWduUsPXM4fX4ASg4oCADA&amp;zoom=1&amp;ved=1t:3588,r:35,s:0,i:193&amp;iact=rc&amp;page=2&amp;tbnh=169&amp;tbnw=249&amp;start=16&amp;ndsp=23&amp;tx=140&amp;ty=91" TargetMode="External"/><Relationship Id="rId30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Полина</cp:lastModifiedBy>
  <cp:revision>4</cp:revision>
  <dcterms:created xsi:type="dcterms:W3CDTF">2017-03-29T05:24:00Z</dcterms:created>
  <dcterms:modified xsi:type="dcterms:W3CDTF">2017-03-29T05:35:00Z</dcterms:modified>
</cp:coreProperties>
</file>